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0CB54" w14:textId="58214AD5" w:rsidR="0076407F" w:rsidRDefault="0076407F" w:rsidP="0076407F">
      <w:pPr>
        <w:rPr>
          <w:szCs w:val="24"/>
        </w:rPr>
      </w:pPr>
      <w:r>
        <w:rPr>
          <w:b/>
          <w:szCs w:val="24"/>
        </w:rPr>
        <w:t>Charges for the Retiree Committee</w:t>
      </w:r>
      <w:r w:rsidR="00E026CB">
        <w:rPr>
          <w:b/>
          <w:szCs w:val="24"/>
        </w:rPr>
        <w:t>, 2024-25</w:t>
      </w:r>
    </w:p>
    <w:p w14:paraId="30F54456" w14:textId="77777777" w:rsidR="0076407F" w:rsidRDefault="0076407F" w:rsidP="0076407F">
      <w:pPr>
        <w:rPr>
          <w:szCs w:val="24"/>
        </w:rPr>
      </w:pPr>
    </w:p>
    <w:p w14:paraId="68F7C054" w14:textId="2F07715C" w:rsidR="00FB41B6" w:rsidRDefault="00FB41B6" w:rsidP="0076407F">
      <w:pPr>
        <w:numPr>
          <w:ilvl w:val="0"/>
          <w:numId w:val="1"/>
        </w:numPr>
        <w:spacing w:after="0"/>
        <w:rPr>
          <w:szCs w:val="24"/>
        </w:rPr>
      </w:pPr>
      <w:r w:rsidRPr="00FB41B6">
        <w:rPr>
          <w:szCs w:val="24"/>
        </w:rPr>
        <w:t xml:space="preserve">Shall provide </w:t>
      </w:r>
      <w:r>
        <w:rPr>
          <w:szCs w:val="24"/>
        </w:rPr>
        <w:t>frequent updates</w:t>
      </w:r>
      <w:r w:rsidRPr="00FB41B6">
        <w:rPr>
          <w:szCs w:val="24"/>
        </w:rPr>
        <w:t xml:space="preserve"> to </w:t>
      </w:r>
      <w:r>
        <w:rPr>
          <w:szCs w:val="24"/>
        </w:rPr>
        <w:t xml:space="preserve">retirees </w:t>
      </w:r>
      <w:r w:rsidRPr="00FB41B6">
        <w:rPr>
          <w:szCs w:val="24"/>
        </w:rPr>
        <w:t xml:space="preserve">concerning </w:t>
      </w:r>
      <w:r>
        <w:rPr>
          <w:szCs w:val="24"/>
        </w:rPr>
        <w:t>NADE news and events</w:t>
      </w:r>
      <w:r w:rsidRPr="00FB41B6">
        <w:rPr>
          <w:szCs w:val="24"/>
        </w:rPr>
        <w:t>.</w:t>
      </w:r>
    </w:p>
    <w:p w14:paraId="4DD35E01" w14:textId="77777777" w:rsidR="00FB41B6" w:rsidRDefault="00FB41B6" w:rsidP="00FB41B6">
      <w:pPr>
        <w:spacing w:after="0"/>
        <w:rPr>
          <w:szCs w:val="24"/>
        </w:rPr>
      </w:pPr>
    </w:p>
    <w:p w14:paraId="20EB6F07" w14:textId="23417CA7" w:rsidR="00FB41B6" w:rsidRDefault="00FB41B6" w:rsidP="00FB41B6">
      <w:pPr>
        <w:numPr>
          <w:ilvl w:val="0"/>
          <w:numId w:val="1"/>
        </w:numPr>
        <w:spacing w:after="0"/>
        <w:rPr>
          <w:szCs w:val="24"/>
        </w:rPr>
      </w:pPr>
      <w:r w:rsidRPr="00FB41B6">
        <w:rPr>
          <w:szCs w:val="24"/>
        </w:rPr>
        <w:t xml:space="preserve">Shall survey </w:t>
      </w:r>
      <w:r>
        <w:rPr>
          <w:szCs w:val="24"/>
        </w:rPr>
        <w:t>retirees</w:t>
      </w:r>
      <w:r w:rsidRPr="00FB41B6">
        <w:rPr>
          <w:szCs w:val="24"/>
        </w:rPr>
        <w:t xml:space="preserve"> to generate responses to issues and questions raised by the Association.  This will include soliciting input into the development of NADE’s formal position on disability policy, changes in regulations, and</w:t>
      </w:r>
      <w:r>
        <w:rPr>
          <w:szCs w:val="24"/>
        </w:rPr>
        <w:t xml:space="preserve"> </w:t>
      </w:r>
      <w:r w:rsidRPr="00FB41B6">
        <w:rPr>
          <w:szCs w:val="24"/>
        </w:rPr>
        <w:t>Congressional testimony when time permits</w:t>
      </w:r>
      <w:r>
        <w:rPr>
          <w:szCs w:val="24"/>
        </w:rPr>
        <w:t xml:space="preserve">. </w:t>
      </w:r>
    </w:p>
    <w:p w14:paraId="1C2E2D0E" w14:textId="77777777" w:rsidR="00FB41B6" w:rsidRPr="00FB41B6" w:rsidRDefault="00FB41B6" w:rsidP="00FB41B6">
      <w:pPr>
        <w:spacing w:after="0"/>
        <w:rPr>
          <w:szCs w:val="24"/>
        </w:rPr>
      </w:pPr>
    </w:p>
    <w:p w14:paraId="03389B95" w14:textId="1E1CD076" w:rsidR="0076407F" w:rsidRPr="00FB41B6" w:rsidRDefault="0076407F" w:rsidP="00FB41B6">
      <w:pPr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>Shall communicate with retirees to obtain input regarding issues that are of a concern to retirees and shall share this information with the NADE President</w:t>
      </w:r>
    </w:p>
    <w:p w14:paraId="22A57484" w14:textId="77777777" w:rsidR="0076407F" w:rsidRDefault="0076407F" w:rsidP="0076407F">
      <w:pPr>
        <w:spacing w:after="0"/>
        <w:rPr>
          <w:i/>
          <w:iCs/>
          <w:szCs w:val="24"/>
          <w:u w:val="single"/>
        </w:rPr>
      </w:pPr>
    </w:p>
    <w:p w14:paraId="4073BC6D" w14:textId="0B933F98" w:rsidR="0076407F" w:rsidRPr="00FB41B6" w:rsidRDefault="0076407F" w:rsidP="0076407F">
      <w:pPr>
        <w:numPr>
          <w:ilvl w:val="0"/>
          <w:numId w:val="1"/>
        </w:numPr>
        <w:spacing w:after="0"/>
        <w:rPr>
          <w:i/>
          <w:iCs/>
          <w:szCs w:val="24"/>
          <w:u w:val="single"/>
        </w:rPr>
      </w:pPr>
      <w:r>
        <w:rPr>
          <w:szCs w:val="24"/>
        </w:rPr>
        <w:t>Shall work with retirees and the NADE President to determine the most appropriate manner to address concerns and issues of retirees.</w:t>
      </w:r>
    </w:p>
    <w:p w14:paraId="2C737671" w14:textId="77777777" w:rsidR="00FB41B6" w:rsidRPr="00FB41B6" w:rsidRDefault="00FB41B6" w:rsidP="00FB41B6">
      <w:pPr>
        <w:spacing w:after="0"/>
        <w:ind w:left="720"/>
        <w:rPr>
          <w:i/>
          <w:iCs/>
          <w:szCs w:val="24"/>
          <w:u w:val="single"/>
        </w:rPr>
      </w:pPr>
    </w:p>
    <w:p w14:paraId="33107E96" w14:textId="00B3578F" w:rsidR="0076407F" w:rsidRPr="00FB41B6" w:rsidRDefault="00FB41B6" w:rsidP="00FB41B6">
      <w:pPr>
        <w:pStyle w:val="ListParagraph"/>
        <w:numPr>
          <w:ilvl w:val="0"/>
          <w:numId w:val="1"/>
        </w:numPr>
        <w:rPr>
          <w:szCs w:val="24"/>
        </w:rPr>
      </w:pPr>
      <w:r w:rsidRPr="00FB41B6">
        <w:rPr>
          <w:szCs w:val="24"/>
        </w:rPr>
        <w:t xml:space="preserve">Shall prepare an article for the winter </w:t>
      </w:r>
      <w:r w:rsidRPr="00FB41B6">
        <w:rPr>
          <w:i/>
          <w:iCs/>
          <w:szCs w:val="24"/>
          <w:u w:val="single"/>
        </w:rPr>
        <w:t>Advocate</w:t>
      </w:r>
      <w:r w:rsidRPr="00FB41B6">
        <w:rPr>
          <w:szCs w:val="24"/>
        </w:rPr>
        <w:t xml:space="preserve"> that outlines the function of the committee and encourages retiree input.</w:t>
      </w:r>
    </w:p>
    <w:p w14:paraId="69FC96CC" w14:textId="52FA025C" w:rsidR="00E026CB" w:rsidRDefault="00E026CB" w:rsidP="0076407F">
      <w:pPr>
        <w:numPr>
          <w:ilvl w:val="0"/>
          <w:numId w:val="1"/>
        </w:numPr>
        <w:spacing w:after="0"/>
        <w:rPr>
          <w:szCs w:val="24"/>
        </w:rPr>
      </w:pPr>
      <w:r w:rsidRPr="00E026CB">
        <w:rPr>
          <w:szCs w:val="24"/>
        </w:rPr>
        <w:t>Shall encourage retirees</w:t>
      </w:r>
      <w:r>
        <w:rPr>
          <w:szCs w:val="24"/>
        </w:rPr>
        <w:t xml:space="preserve"> to attend national training conference.</w:t>
      </w:r>
    </w:p>
    <w:p w14:paraId="1BFE4A41" w14:textId="77777777" w:rsidR="00E026CB" w:rsidRDefault="00E026CB" w:rsidP="00E026CB">
      <w:pPr>
        <w:pStyle w:val="ListParagraph"/>
        <w:rPr>
          <w:szCs w:val="24"/>
        </w:rPr>
      </w:pPr>
    </w:p>
    <w:p w14:paraId="2117755E" w14:textId="171AEFDC" w:rsidR="00E026CB" w:rsidRPr="00E026CB" w:rsidRDefault="00E026CB" w:rsidP="0076407F">
      <w:pPr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 xml:space="preserve">Shall solicit for volunteers from the Retiree Committee to conduct </w:t>
      </w:r>
      <w:r w:rsidR="00FB41B6">
        <w:rPr>
          <w:szCs w:val="24"/>
        </w:rPr>
        <w:t>the New</w:t>
      </w:r>
      <w:r w:rsidRPr="00E026CB">
        <w:rPr>
          <w:szCs w:val="24"/>
        </w:rPr>
        <w:t xml:space="preserve"> Attendee Orientation</w:t>
      </w:r>
      <w:r>
        <w:rPr>
          <w:szCs w:val="24"/>
        </w:rPr>
        <w:t xml:space="preserve"> meeting at the national training conference. </w:t>
      </w:r>
    </w:p>
    <w:p w14:paraId="1A31F03F" w14:textId="77777777" w:rsidR="00E026CB" w:rsidRDefault="00E026CB" w:rsidP="00E026CB">
      <w:pPr>
        <w:pStyle w:val="ListParagraph"/>
        <w:rPr>
          <w:szCs w:val="24"/>
        </w:rPr>
      </w:pPr>
    </w:p>
    <w:p w14:paraId="1AD503EE" w14:textId="0682FBA5" w:rsidR="0076407F" w:rsidRDefault="0076407F" w:rsidP="0076407F">
      <w:pPr>
        <w:numPr>
          <w:ilvl w:val="0"/>
          <w:numId w:val="1"/>
        </w:numPr>
        <w:spacing w:after="0"/>
        <w:rPr>
          <w:i/>
          <w:iCs/>
          <w:szCs w:val="24"/>
          <w:u w:val="single"/>
        </w:rPr>
      </w:pPr>
      <w:r>
        <w:rPr>
          <w:szCs w:val="24"/>
        </w:rPr>
        <w:t xml:space="preserve">Shall report to the mid-year Board meetings and the annual General Membership meeting, summarizing in a 1-page executive summary highlights for reading at the General Membership meeting.  </w:t>
      </w:r>
    </w:p>
    <w:p w14:paraId="79048737" w14:textId="77777777" w:rsidR="0076407F" w:rsidRDefault="0076407F" w:rsidP="0076407F">
      <w:pPr>
        <w:spacing w:after="0"/>
        <w:rPr>
          <w:i/>
          <w:iCs/>
          <w:szCs w:val="24"/>
          <w:u w:val="single"/>
        </w:rPr>
      </w:pPr>
    </w:p>
    <w:p w14:paraId="3DC44D4E" w14:textId="77777777" w:rsidR="0076407F" w:rsidRDefault="0076407F" w:rsidP="0076407F">
      <w:pPr>
        <w:numPr>
          <w:ilvl w:val="0"/>
          <w:numId w:val="1"/>
        </w:numPr>
        <w:spacing w:after="0"/>
        <w:rPr>
          <w:i/>
          <w:iCs/>
          <w:szCs w:val="24"/>
          <w:u w:val="single"/>
        </w:rPr>
      </w:pPr>
      <w:r>
        <w:rPr>
          <w:szCs w:val="24"/>
        </w:rPr>
        <w:t>Shall mentor their successor in this role.</w:t>
      </w:r>
    </w:p>
    <w:p w14:paraId="2ED67AC9" w14:textId="77777777" w:rsidR="0076407F" w:rsidRDefault="0076407F" w:rsidP="0076407F">
      <w:pPr>
        <w:spacing w:after="0"/>
        <w:rPr>
          <w:i/>
          <w:iCs/>
          <w:szCs w:val="24"/>
          <w:u w:val="single"/>
        </w:rPr>
      </w:pPr>
    </w:p>
    <w:p w14:paraId="75313580" w14:textId="77777777" w:rsidR="0076407F" w:rsidRDefault="0076407F" w:rsidP="0076407F">
      <w:pPr>
        <w:numPr>
          <w:ilvl w:val="0"/>
          <w:numId w:val="1"/>
        </w:numPr>
        <w:spacing w:after="0"/>
        <w:rPr>
          <w:i/>
          <w:iCs/>
          <w:szCs w:val="24"/>
          <w:u w:val="single"/>
        </w:rPr>
      </w:pPr>
      <w:r>
        <w:rPr>
          <w:szCs w:val="24"/>
        </w:rPr>
        <w:t>Shall send copies of all correspondence to the NADE President and President-elect.</w:t>
      </w:r>
    </w:p>
    <w:p w14:paraId="7BDE7073" w14:textId="77777777" w:rsidR="0076407F" w:rsidRDefault="0076407F" w:rsidP="0076407F">
      <w:pPr>
        <w:spacing w:after="0"/>
        <w:rPr>
          <w:i/>
          <w:iCs/>
          <w:szCs w:val="24"/>
          <w:u w:val="single"/>
        </w:rPr>
      </w:pPr>
    </w:p>
    <w:p w14:paraId="1F8CDCD9" w14:textId="77777777" w:rsidR="0076407F" w:rsidRDefault="0076407F" w:rsidP="0076407F">
      <w:pPr>
        <w:numPr>
          <w:ilvl w:val="0"/>
          <w:numId w:val="1"/>
        </w:numPr>
        <w:spacing w:after="0"/>
        <w:rPr>
          <w:i/>
          <w:iCs/>
          <w:szCs w:val="24"/>
          <w:u w:val="single"/>
        </w:rPr>
      </w:pPr>
      <w:r>
        <w:rPr>
          <w:rFonts w:cs="Calibri"/>
        </w:rPr>
        <w:t>When the term of office ends, shall image all appropriate records, and submit those records that have not previously been submitted to the NADE Secretary.</w:t>
      </w:r>
    </w:p>
    <w:p w14:paraId="777DEBED" w14:textId="0C2C02F9" w:rsidR="00FB41B6" w:rsidRDefault="00FB41B6"/>
    <w:sectPr w:rsidR="00134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  <w:szCs w:val="24"/>
      </w:rPr>
    </w:lvl>
  </w:abstractNum>
  <w:num w:numId="1" w16cid:durableId="8899228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7F"/>
    <w:rsid w:val="000F4496"/>
    <w:rsid w:val="0067059A"/>
    <w:rsid w:val="006D4EBE"/>
    <w:rsid w:val="0076407F"/>
    <w:rsid w:val="00B5032F"/>
    <w:rsid w:val="00E026CB"/>
    <w:rsid w:val="00FA2D6C"/>
    <w:rsid w:val="00FB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5234"/>
  <w15:chartTrackingRefBased/>
  <w15:docId w15:val="{79748DC8-E517-4488-AA27-A9C3B6A3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07F"/>
    <w:pPr>
      <w:suppressAutoHyphens/>
      <w:spacing w:after="240" w:line="240" w:lineRule="auto"/>
    </w:pPr>
    <w:rPr>
      <w:rFonts w:ascii="Calibri" w:eastAsia="Times New Roman" w:hAnsi="Calibri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Nottingham, Jennifer   DDS Las Vegas</dc:creator>
  <cp:keywords/>
  <dc:description/>
  <cp:lastModifiedBy>Conley, Ayanna   DDS Stone Mountain</cp:lastModifiedBy>
  <cp:revision>4</cp:revision>
  <dcterms:created xsi:type="dcterms:W3CDTF">2024-08-22T20:32:00Z</dcterms:created>
  <dcterms:modified xsi:type="dcterms:W3CDTF">2024-08-22T20:42:00Z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